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53" w:rsidRPr="00FD1853" w:rsidRDefault="00FD1853" w:rsidP="00FD1853">
      <w:pPr>
        <w:pStyle w:val="a4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1853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การประชุมวิชา</w:t>
      </w:r>
      <w:r w:rsidRPr="00FD185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FD185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เวชศาสตร์ฉุกเฉินเชียงใหม่ ครั้งที่ </w:t>
      </w:r>
      <w:r w:rsidRPr="00FD185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FD18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256</w:t>
      </w:r>
      <w:r w:rsidRPr="00FD1853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FD1853" w:rsidRPr="00FD1853" w:rsidRDefault="00FD1853" w:rsidP="00FD1853">
      <w:pPr>
        <w:pStyle w:val="a4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185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FD1853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Pr="00FD1853">
        <w:rPr>
          <w:rFonts w:ascii="TH SarabunPSK" w:hAnsi="TH SarabunPSK" w:cs="TH SarabunPSK"/>
          <w:b/>
          <w:bCs/>
          <w:sz w:val="32"/>
          <w:szCs w:val="32"/>
        </w:rPr>
        <w:t xml:space="preserve"> Chiang Mai Conference of Emergency Medicine </w:t>
      </w:r>
    </w:p>
    <w:p w:rsidR="00FD1853" w:rsidRPr="00FD1853" w:rsidRDefault="00FD1853" w:rsidP="00FD1853">
      <w:pPr>
        <w:pStyle w:val="a4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185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D1853">
        <w:rPr>
          <w:rFonts w:ascii="TH SarabunPSK" w:hAnsi="TH SarabunPSK" w:cs="TH SarabunPSK"/>
          <w:b/>
          <w:bCs/>
          <w:sz w:val="32"/>
          <w:szCs w:val="32"/>
        </w:rPr>
        <w:t>CCEM 2022</w:t>
      </w:r>
      <w:r w:rsidRPr="00FD185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D1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1853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Confronting the </w:t>
      </w:r>
      <w:proofErr w:type="spellStart"/>
      <w:r w:rsidRPr="00FD1853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Challanges</w:t>
      </w:r>
      <w:proofErr w:type="spellEnd"/>
      <w:r w:rsidRPr="00FD1853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of New Era EM</w:t>
      </w:r>
    </w:p>
    <w:p w:rsidR="00FD1853" w:rsidRDefault="00FD1853" w:rsidP="00604D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569D1" w:rsidRPr="00604DEE" w:rsidRDefault="000569D1" w:rsidP="00604D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4DE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604DEE">
        <w:rPr>
          <w:rFonts w:ascii="TH SarabunPSK" w:hAnsi="TH SarabunPSK" w:cs="TH SarabunPSK"/>
          <w:b/>
          <w:bCs/>
          <w:sz w:val="32"/>
          <w:szCs w:val="32"/>
        </w:rPr>
        <w:t xml:space="preserve"> December </w:t>
      </w:r>
      <w:r w:rsidRPr="00604DEE">
        <w:rPr>
          <w:rFonts w:ascii="TH SarabunPSK" w:hAnsi="TH SarabunPSK" w:cs="TH SarabunPSK"/>
          <w:b/>
          <w:bCs/>
          <w:sz w:val="32"/>
          <w:szCs w:val="32"/>
          <w:cs/>
        </w:rPr>
        <w:t>2022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555"/>
        <w:gridCol w:w="5244"/>
        <w:gridCol w:w="3828"/>
      </w:tblGrid>
      <w:tr w:rsidR="00604DEE" w:rsidRPr="00604DEE" w:rsidTr="00FD1853">
        <w:tc>
          <w:tcPr>
            <w:tcW w:w="1555" w:type="dxa"/>
          </w:tcPr>
          <w:p w:rsidR="000569D1" w:rsidRPr="00604DEE" w:rsidRDefault="000569D1" w:rsidP="00FD1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time</w:t>
            </w:r>
          </w:p>
        </w:tc>
        <w:tc>
          <w:tcPr>
            <w:tcW w:w="5244" w:type="dxa"/>
          </w:tcPr>
          <w:p w:rsidR="000569D1" w:rsidRPr="00604DEE" w:rsidRDefault="000569D1" w:rsidP="00FD1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Topic</w:t>
            </w:r>
          </w:p>
        </w:tc>
        <w:tc>
          <w:tcPr>
            <w:tcW w:w="3828" w:type="dxa"/>
          </w:tcPr>
          <w:p w:rsidR="000569D1" w:rsidRPr="00604DEE" w:rsidRDefault="000569D1" w:rsidP="00FD1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Speaker</w:t>
            </w:r>
          </w:p>
        </w:tc>
      </w:tr>
      <w:tr w:rsidR="00604DEE" w:rsidRPr="00604DEE" w:rsidTr="00FD1853">
        <w:tc>
          <w:tcPr>
            <w:tcW w:w="1555" w:type="dxa"/>
          </w:tcPr>
          <w:p w:rsidR="000569D1" w:rsidRPr="00604DEE" w:rsidRDefault="000569D1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 xml:space="preserve">08:15 - 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t>08:30</w:t>
            </w:r>
          </w:p>
        </w:tc>
        <w:tc>
          <w:tcPr>
            <w:tcW w:w="5244" w:type="dxa"/>
          </w:tcPr>
          <w:p w:rsidR="000569D1" w:rsidRPr="00604DEE" w:rsidRDefault="000569D1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Registration</w:t>
            </w:r>
          </w:p>
        </w:tc>
        <w:tc>
          <w:tcPr>
            <w:tcW w:w="3828" w:type="dxa"/>
          </w:tcPr>
          <w:p w:rsidR="000569D1" w:rsidRPr="00604DEE" w:rsidRDefault="000569D1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9D1" w:rsidRPr="00604DEE" w:rsidTr="00FD1853">
        <w:tc>
          <w:tcPr>
            <w:tcW w:w="10627" w:type="dxa"/>
            <w:gridSpan w:val="3"/>
          </w:tcPr>
          <w:p w:rsidR="000569D1" w:rsidRPr="00604DEE" w:rsidRDefault="000569D1" w:rsidP="00604D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Future Direction of EMS</w:t>
            </w:r>
          </w:p>
        </w:tc>
      </w:tr>
      <w:tr w:rsidR="00604DEE" w:rsidRPr="00604DEE" w:rsidTr="00FD1853">
        <w:tc>
          <w:tcPr>
            <w:tcW w:w="1555" w:type="dxa"/>
          </w:tcPr>
          <w:p w:rsidR="000569D1" w:rsidRPr="00604DEE" w:rsidRDefault="000569D1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08:30 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t>- 09:00</w:t>
            </w:r>
          </w:p>
        </w:tc>
        <w:tc>
          <w:tcPr>
            <w:tcW w:w="5244" w:type="dxa"/>
          </w:tcPr>
          <w:p w:rsidR="000569D1" w:rsidRPr="00604DEE" w:rsidRDefault="000569D1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EMS in a Post-COVID World: What Changes Will Last Afterward?</w:t>
            </w:r>
          </w:p>
          <w:p w:rsidR="000569D1" w:rsidRPr="00604DEE" w:rsidRDefault="000569D1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ควรออกเหตุ 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t xml:space="preserve">EMS </w:t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อย่างไร เมื่อ </w:t>
            </w:r>
            <w:proofErr w:type="spellStart"/>
            <w:r w:rsidRPr="00604DEE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proofErr w:type="spellEnd"/>
            <w:r w:rsidRPr="00604D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กำลังเคลื่อนผ่านไป</w:t>
            </w:r>
            <w:bookmarkStart w:id="0" w:name="_GoBack"/>
            <w:bookmarkEnd w:id="0"/>
          </w:p>
        </w:tc>
        <w:tc>
          <w:tcPr>
            <w:tcW w:w="3828" w:type="dxa"/>
          </w:tcPr>
          <w:p w:rsidR="000569D1" w:rsidRPr="00604DEE" w:rsidRDefault="000569D1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อ.นพ.ปริญญา เทียนวิบูลย์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 มหาวิทยาลัยเชียงใหม่</w:t>
            </w:r>
          </w:p>
        </w:tc>
      </w:tr>
      <w:tr w:rsidR="00604DEE" w:rsidRPr="00604DEE" w:rsidTr="00FD1853">
        <w:tc>
          <w:tcPr>
            <w:tcW w:w="1555" w:type="dxa"/>
          </w:tcPr>
          <w:p w:rsidR="000569D1" w:rsidRPr="00604DEE" w:rsidRDefault="000569D1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09:00</w:t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t>09:30</w:t>
            </w:r>
          </w:p>
        </w:tc>
        <w:tc>
          <w:tcPr>
            <w:tcW w:w="5244" w:type="dxa"/>
          </w:tcPr>
          <w:p w:rsidR="000569D1" w:rsidRPr="00604DEE" w:rsidRDefault="000569D1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 xml:space="preserve">The Next Chapter of </w:t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1669-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t>Dispatch Center: Are You Ready?</w:t>
            </w:r>
          </w:p>
          <w:p w:rsidR="000569D1" w:rsidRPr="00604DEE" w:rsidRDefault="000569D1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ศูนย์รับแจ้งเหตุสั่งการ 1669 ในมือ อบจ.</w:t>
            </w:r>
          </w:p>
        </w:tc>
        <w:tc>
          <w:tcPr>
            <w:tcW w:w="3828" w:type="dxa"/>
          </w:tcPr>
          <w:p w:rsidR="000569D1" w:rsidRPr="00604DEE" w:rsidRDefault="000569D1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อ.นพ.บุญฤทธิ์ คำทิพย์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 มหาวิทยาลัยเชียงใหม่</w:t>
            </w:r>
          </w:p>
        </w:tc>
      </w:tr>
      <w:tr w:rsidR="00604DEE" w:rsidRPr="00604DEE" w:rsidTr="00FD1853">
        <w:tc>
          <w:tcPr>
            <w:tcW w:w="1555" w:type="dxa"/>
          </w:tcPr>
          <w:p w:rsidR="000569D1" w:rsidRPr="00604DEE" w:rsidRDefault="000569D1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09:30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t>10:00</w:t>
            </w:r>
          </w:p>
        </w:tc>
        <w:tc>
          <w:tcPr>
            <w:tcW w:w="5244" w:type="dxa"/>
          </w:tcPr>
          <w:p w:rsidR="000569D1" w:rsidRPr="00604DEE" w:rsidRDefault="000569D1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Aeromedical Transportation: The Debut for a Primary Mission in Thailand.</w:t>
            </w:r>
          </w:p>
          <w:p w:rsidR="000569D1" w:rsidRPr="00604DEE" w:rsidRDefault="000569D1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 xml:space="preserve">Thai </w:t>
            </w:r>
            <w:proofErr w:type="spellStart"/>
            <w:r w:rsidRPr="00604DEE">
              <w:rPr>
                <w:rFonts w:ascii="TH SarabunPSK" w:hAnsi="TH SarabunPSK" w:cs="TH SarabunPSK"/>
                <w:sz w:val="32"/>
                <w:szCs w:val="32"/>
              </w:rPr>
              <w:t>skydoctor</w:t>
            </w:r>
            <w:proofErr w:type="spellEnd"/>
            <w:r w:rsidRPr="00604DEE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จากการ 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t xml:space="preserve">refer </w:t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สู่ 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t xml:space="preserve">EMS </w:t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ที่แท้จริง</w:t>
            </w:r>
          </w:p>
        </w:tc>
        <w:tc>
          <w:tcPr>
            <w:tcW w:w="3828" w:type="dxa"/>
          </w:tcPr>
          <w:p w:rsidR="000569D1" w:rsidRPr="00604DEE" w:rsidRDefault="000569D1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อ.นพ.ประสาน เปี่ยมอนันต์</w:t>
            </w:r>
          </w:p>
          <w:p w:rsidR="000569D1" w:rsidRPr="00604DEE" w:rsidRDefault="000569D1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โรงพยาบาลนครพิง</w:t>
            </w:r>
            <w:proofErr w:type="spellStart"/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</w:p>
        </w:tc>
      </w:tr>
      <w:tr w:rsidR="00604DEE" w:rsidRPr="00604DEE" w:rsidTr="00FD1853">
        <w:tc>
          <w:tcPr>
            <w:tcW w:w="1555" w:type="dxa"/>
          </w:tcPr>
          <w:p w:rsidR="000569D1" w:rsidRPr="00604DEE" w:rsidRDefault="000569D1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10:00 - 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t>10:30</w:t>
            </w:r>
          </w:p>
        </w:tc>
        <w:tc>
          <w:tcPr>
            <w:tcW w:w="5244" w:type="dxa"/>
          </w:tcPr>
          <w:p w:rsidR="000569D1" w:rsidRPr="00604DEE" w:rsidRDefault="000569D1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Break</w:t>
            </w:r>
          </w:p>
        </w:tc>
        <w:tc>
          <w:tcPr>
            <w:tcW w:w="3828" w:type="dxa"/>
          </w:tcPr>
          <w:p w:rsidR="000569D1" w:rsidRPr="00604DEE" w:rsidRDefault="000569D1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DEE" w:rsidRPr="00604DEE" w:rsidTr="00FD1853">
        <w:tc>
          <w:tcPr>
            <w:tcW w:w="10627" w:type="dxa"/>
            <w:gridSpan w:val="3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Emergency Conditions in Extreme Ages</w:t>
            </w:r>
          </w:p>
        </w:tc>
      </w:tr>
      <w:tr w:rsidR="00FD1853" w:rsidRPr="00604DEE" w:rsidTr="00FD1853">
        <w:tc>
          <w:tcPr>
            <w:tcW w:w="1555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10:00 – 11:00</w:t>
            </w:r>
          </w:p>
        </w:tc>
        <w:tc>
          <w:tcPr>
            <w:tcW w:w="5244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An Approach to Geriatric Sick Patients: Pearls and Pitfalls.</w:t>
            </w:r>
          </w:p>
        </w:tc>
        <w:tc>
          <w:tcPr>
            <w:tcW w:w="3828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รศ.พญ.จิราภรณ์ ศรีอ่อน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โรงพยาบาลวชิรพยาบาล</w:t>
            </w:r>
          </w:p>
        </w:tc>
      </w:tr>
      <w:tr w:rsidR="00FD1853" w:rsidRPr="00604DEE" w:rsidTr="00FD1853">
        <w:tc>
          <w:tcPr>
            <w:tcW w:w="1555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11:00 – 11:30</w:t>
            </w:r>
          </w:p>
        </w:tc>
        <w:tc>
          <w:tcPr>
            <w:tcW w:w="5244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When Falling is NOT Just a 'Simple Falling'.</w:t>
            </w:r>
          </w:p>
        </w:tc>
        <w:tc>
          <w:tcPr>
            <w:tcW w:w="3828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อ.นพ.ชานนท์ ช่างรัตนกร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 มหาวิทยาลัยเชียงใหม่</w:t>
            </w:r>
          </w:p>
        </w:tc>
      </w:tr>
      <w:tr w:rsidR="00FD1853" w:rsidRPr="00604DEE" w:rsidTr="00FD1853">
        <w:tc>
          <w:tcPr>
            <w:tcW w:w="1555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t>:00 – 12:00</w:t>
            </w:r>
          </w:p>
        </w:tc>
        <w:tc>
          <w:tcPr>
            <w:tcW w:w="5244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Practical Points in Nursing Care for Elderly: EMS, Triage, and ED Care.</w:t>
            </w:r>
          </w:p>
        </w:tc>
        <w:tc>
          <w:tcPr>
            <w:tcW w:w="3828" w:type="dxa"/>
          </w:tcPr>
          <w:p w:rsidR="00FD1853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คุณวีรพล แก้วแปงจันทร์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</w:p>
          <w:p w:rsidR="00FD1853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คุณเสาวนุช สมศรี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15A7C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โรงพยาบาลมหาราชนครเชียงใหม่</w:t>
            </w:r>
          </w:p>
        </w:tc>
      </w:tr>
      <w:tr w:rsidR="00FD1853" w:rsidRPr="00604DEE" w:rsidTr="00FD1853">
        <w:tc>
          <w:tcPr>
            <w:tcW w:w="1555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12:00 – 12:40</w:t>
            </w:r>
          </w:p>
        </w:tc>
        <w:tc>
          <w:tcPr>
            <w:tcW w:w="5244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Lunch symposium</w:t>
            </w:r>
          </w:p>
        </w:tc>
        <w:tc>
          <w:tcPr>
            <w:tcW w:w="3828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1853" w:rsidRPr="00604DEE" w:rsidTr="00FD1853">
        <w:tc>
          <w:tcPr>
            <w:tcW w:w="1555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12:40 – 13:30</w:t>
            </w:r>
          </w:p>
        </w:tc>
        <w:tc>
          <w:tcPr>
            <w:tcW w:w="5244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Lunch</w:t>
            </w:r>
          </w:p>
        </w:tc>
        <w:tc>
          <w:tcPr>
            <w:tcW w:w="3828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4DEE" w:rsidRPr="00604DEE" w:rsidTr="00FD1853">
        <w:tc>
          <w:tcPr>
            <w:tcW w:w="10627" w:type="dxa"/>
            <w:gridSpan w:val="3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4D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Toxin/Substances in Teenagers: Rising issues in ED</w:t>
            </w:r>
          </w:p>
        </w:tc>
      </w:tr>
      <w:tr w:rsidR="00C15A7C" w:rsidRPr="00604DEE" w:rsidTr="00FD1853">
        <w:tc>
          <w:tcPr>
            <w:tcW w:w="1555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t>:30 – 14:00</w:t>
            </w:r>
          </w:p>
        </w:tc>
        <w:tc>
          <w:tcPr>
            <w:tcW w:w="5244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Current Recreation Drug Use: What EPs Should Know?</w:t>
            </w:r>
          </w:p>
        </w:tc>
        <w:tc>
          <w:tcPr>
            <w:tcW w:w="3828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อ.พญ.ภาวิตา เลาหกุล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คณะแพทยศาสตร์มหาวิทยาลัยเชียงใหม่</w:t>
            </w:r>
          </w:p>
        </w:tc>
      </w:tr>
      <w:tr w:rsidR="00C15A7C" w:rsidRPr="00604DEE" w:rsidTr="00FD1853">
        <w:tc>
          <w:tcPr>
            <w:tcW w:w="1555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14:00 – 14:30</w:t>
            </w:r>
          </w:p>
        </w:tc>
        <w:tc>
          <w:tcPr>
            <w:tcW w:w="5244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Free Marijuana: Are That Harms Real?</w:t>
            </w:r>
          </w:p>
        </w:tc>
        <w:tc>
          <w:tcPr>
            <w:tcW w:w="3828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ศ.พญ.จุฬธิดา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โฉมฉาย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คณบดีวิทยาลัยนานาชาติ มหาวิทยาลัยมหิดล</w:t>
            </w:r>
          </w:p>
        </w:tc>
      </w:tr>
      <w:tr w:rsidR="00C15A7C" w:rsidRPr="00604DEE" w:rsidTr="00FD1853">
        <w:tc>
          <w:tcPr>
            <w:tcW w:w="1555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14:30 – 15:00</w:t>
            </w:r>
          </w:p>
        </w:tc>
        <w:tc>
          <w:tcPr>
            <w:tcW w:w="5244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Potential Substances for Suicidal Ideation.</w:t>
            </w:r>
          </w:p>
        </w:tc>
        <w:tc>
          <w:tcPr>
            <w:tcW w:w="3828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อ.นพ.ธีรพล ตั้งสุวรรณรักษ์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คณะแพทยศาสตร์มหาวิทยาลัยเชียงใหม่</w:t>
            </w:r>
          </w:p>
        </w:tc>
      </w:tr>
      <w:tr w:rsidR="00C15A7C" w:rsidRPr="00604DEE" w:rsidTr="00FD1853">
        <w:tc>
          <w:tcPr>
            <w:tcW w:w="1555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t>:00 – 15:30</w:t>
            </w:r>
          </w:p>
        </w:tc>
        <w:tc>
          <w:tcPr>
            <w:tcW w:w="5244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Break</w:t>
            </w:r>
          </w:p>
        </w:tc>
        <w:tc>
          <w:tcPr>
            <w:tcW w:w="3828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4DEE" w:rsidRPr="00604DEE" w:rsidTr="00FD1853">
        <w:tc>
          <w:tcPr>
            <w:tcW w:w="10627" w:type="dxa"/>
            <w:gridSpan w:val="3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4D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What's New in Critical Care</w:t>
            </w:r>
          </w:p>
        </w:tc>
      </w:tr>
      <w:tr w:rsidR="00C15A7C" w:rsidRPr="00604DEE" w:rsidTr="00FD1853">
        <w:tc>
          <w:tcPr>
            <w:tcW w:w="1555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15:30 – 16:00</w:t>
            </w:r>
          </w:p>
        </w:tc>
        <w:tc>
          <w:tcPr>
            <w:tcW w:w="5244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How to select appropriate vasopressors in shock patients?</w:t>
            </w:r>
          </w:p>
        </w:tc>
        <w:tc>
          <w:tcPr>
            <w:tcW w:w="3828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ผศ.ดร.นพ.บวร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ชำนาญกุล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 มหาวิทยาลัยเชียงใหม่</w:t>
            </w:r>
          </w:p>
        </w:tc>
      </w:tr>
      <w:tr w:rsidR="00C15A7C" w:rsidRPr="00604DEE" w:rsidTr="00FD1853">
        <w:tc>
          <w:tcPr>
            <w:tcW w:w="1555" w:type="dxa"/>
          </w:tcPr>
          <w:p w:rsidR="00C15A7C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16:0</w:t>
            </w:r>
            <w:r w:rsidR="00C15A7C" w:rsidRPr="00604DEE">
              <w:rPr>
                <w:rFonts w:ascii="TH SarabunPSK" w:hAnsi="TH SarabunPSK" w:cs="TH SarabunPSK"/>
                <w:sz w:val="32"/>
                <w:szCs w:val="32"/>
              </w:rPr>
              <w:t>0 – 16:30</w:t>
            </w:r>
          </w:p>
        </w:tc>
        <w:tc>
          <w:tcPr>
            <w:tcW w:w="5244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Appropriate Vasopressor in Shock management: Put the Right One to the Right Job!</w:t>
            </w:r>
          </w:p>
        </w:tc>
        <w:tc>
          <w:tcPr>
            <w:tcW w:w="3828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อ.พญ.ณัฐ</w:t>
            </w:r>
            <w:proofErr w:type="spellStart"/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ฐิ</w:t>
            </w:r>
            <w:proofErr w:type="spellEnd"/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กานต์ มีลาภ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 มหาวิทยาลัยเชียงใหม่</w:t>
            </w:r>
          </w:p>
        </w:tc>
      </w:tr>
      <w:tr w:rsidR="00C15A7C" w:rsidRPr="00604DEE" w:rsidTr="00FD1853">
        <w:tc>
          <w:tcPr>
            <w:tcW w:w="1555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16:30 – 17:00</w:t>
            </w:r>
          </w:p>
        </w:tc>
        <w:tc>
          <w:tcPr>
            <w:tcW w:w="5244" w:type="dxa"/>
          </w:tcPr>
          <w:p w:rsidR="00C15A7C" w:rsidRPr="00604DEE" w:rsidRDefault="00C15A7C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Practical points of Ventilation Management in ED: Invasive VS Non-invasive.</w:t>
            </w:r>
          </w:p>
        </w:tc>
        <w:tc>
          <w:tcPr>
            <w:tcW w:w="3828" w:type="dxa"/>
          </w:tcPr>
          <w:p w:rsidR="00C15A7C" w:rsidRPr="00FD1853" w:rsidRDefault="00C15A7C" w:rsidP="00604DE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ผศ.นพ.ปริ</w:t>
            </w:r>
            <w:proofErr w:type="spellStart"/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วัฒน์</w:t>
            </w:r>
            <w:proofErr w:type="spellEnd"/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ภู่เงิน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 มหาวิทยาลัยขอนแก่น</w:t>
            </w:r>
          </w:p>
        </w:tc>
      </w:tr>
    </w:tbl>
    <w:p w:rsidR="00C15A7C" w:rsidRPr="00604DEE" w:rsidRDefault="00C15A7C" w:rsidP="00604D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15A7C" w:rsidRPr="00604DEE" w:rsidRDefault="00C15A7C" w:rsidP="00604D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4DEE">
        <w:rPr>
          <w:rFonts w:ascii="TH SarabunPSK" w:hAnsi="TH SarabunPSK" w:cs="TH SarabunPSK"/>
          <w:b/>
          <w:bCs/>
          <w:sz w:val="32"/>
          <w:szCs w:val="32"/>
        </w:rPr>
        <w:t>3 December 2022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5244"/>
        <w:gridCol w:w="3686"/>
      </w:tblGrid>
      <w:tr w:rsidR="00604DEE" w:rsidRPr="00604DEE" w:rsidTr="00FD1853">
        <w:tc>
          <w:tcPr>
            <w:tcW w:w="1555" w:type="dxa"/>
          </w:tcPr>
          <w:p w:rsidR="00604DEE" w:rsidRPr="00604DEE" w:rsidRDefault="00604DEE" w:rsidP="00FD1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time</w:t>
            </w:r>
          </w:p>
        </w:tc>
        <w:tc>
          <w:tcPr>
            <w:tcW w:w="5244" w:type="dxa"/>
          </w:tcPr>
          <w:p w:rsidR="00604DEE" w:rsidRPr="00604DEE" w:rsidRDefault="00604DEE" w:rsidP="00FD1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Topic</w:t>
            </w:r>
          </w:p>
        </w:tc>
        <w:tc>
          <w:tcPr>
            <w:tcW w:w="3686" w:type="dxa"/>
          </w:tcPr>
          <w:p w:rsidR="00604DEE" w:rsidRPr="00604DEE" w:rsidRDefault="00604DEE" w:rsidP="00FD1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Speaker</w:t>
            </w:r>
          </w:p>
        </w:tc>
      </w:tr>
      <w:tr w:rsidR="00604DEE" w:rsidRPr="00604DEE" w:rsidTr="00604DEE">
        <w:tc>
          <w:tcPr>
            <w:tcW w:w="10485" w:type="dxa"/>
            <w:gridSpan w:val="3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New Trends in EM</w:t>
            </w:r>
          </w:p>
        </w:tc>
      </w:tr>
      <w:tr w:rsidR="00604DEE" w:rsidRPr="00604DEE" w:rsidTr="00FD1853">
        <w:tc>
          <w:tcPr>
            <w:tcW w:w="1555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08:30 – 08:50</w:t>
            </w:r>
          </w:p>
        </w:tc>
        <w:tc>
          <w:tcPr>
            <w:tcW w:w="5244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Recognizing and Managing Emerging Infectious Diseases in the ED.</w:t>
            </w:r>
          </w:p>
        </w:tc>
        <w:tc>
          <w:tcPr>
            <w:tcW w:w="3686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อ.พญ.รัชดาภรณ์ ภาพวิจิตรศิลป์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โรงพยาบาลเชียงรายประชานุเคราะห์</w:t>
            </w:r>
          </w:p>
        </w:tc>
      </w:tr>
      <w:tr w:rsidR="00604DEE" w:rsidRPr="00604DEE" w:rsidTr="00FD1853">
        <w:tc>
          <w:tcPr>
            <w:tcW w:w="1555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08:50 – 09:10</w:t>
            </w:r>
          </w:p>
        </w:tc>
        <w:tc>
          <w:tcPr>
            <w:tcW w:w="5244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Point-of-Care Ultrasound: A Modern Toy or A Necessary Tool for the ED.</w:t>
            </w:r>
          </w:p>
        </w:tc>
        <w:tc>
          <w:tcPr>
            <w:tcW w:w="3686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ผศ.พญ.กรองกาญจน์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สุธรรม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 มหาวิทยาลัยเชียงใหม่</w:t>
            </w:r>
          </w:p>
        </w:tc>
      </w:tr>
      <w:tr w:rsidR="00604DEE" w:rsidRPr="00604DEE" w:rsidTr="00FD1853">
        <w:tc>
          <w:tcPr>
            <w:tcW w:w="1555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09:10 – 09:30</w:t>
            </w:r>
          </w:p>
        </w:tc>
        <w:tc>
          <w:tcPr>
            <w:tcW w:w="5244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Beyond the ED: Emergency Care for LGBTQ+ patients.</w:t>
            </w:r>
          </w:p>
        </w:tc>
        <w:tc>
          <w:tcPr>
            <w:tcW w:w="3686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อ.พญ.</w:t>
            </w:r>
            <w:proofErr w:type="spellStart"/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ปวริศา</w:t>
            </w:r>
            <w:proofErr w:type="spellEnd"/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จารุวนากุล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โรงพยาบาลกรุงเทพเชียงใหม่</w:t>
            </w:r>
          </w:p>
        </w:tc>
      </w:tr>
      <w:tr w:rsidR="00604DEE" w:rsidRPr="00604DEE" w:rsidTr="00FD1853">
        <w:tc>
          <w:tcPr>
            <w:tcW w:w="1555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09:30 – 10:00</w:t>
            </w:r>
          </w:p>
        </w:tc>
        <w:tc>
          <w:tcPr>
            <w:tcW w:w="5244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Morning symposium</w:t>
            </w:r>
          </w:p>
        </w:tc>
        <w:tc>
          <w:tcPr>
            <w:tcW w:w="3686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DEE" w:rsidRPr="00604DEE" w:rsidTr="00FD1853">
        <w:tc>
          <w:tcPr>
            <w:tcW w:w="1555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10:00 – 10:30</w:t>
            </w:r>
          </w:p>
        </w:tc>
        <w:tc>
          <w:tcPr>
            <w:tcW w:w="5244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Break</w:t>
            </w:r>
          </w:p>
        </w:tc>
        <w:tc>
          <w:tcPr>
            <w:tcW w:w="3686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DEE" w:rsidRPr="00604DEE" w:rsidTr="00604DEE">
        <w:tc>
          <w:tcPr>
            <w:tcW w:w="10485" w:type="dxa"/>
            <w:gridSpan w:val="3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Sports Medicine in Emergency Medicine</w:t>
            </w:r>
          </w:p>
        </w:tc>
      </w:tr>
      <w:tr w:rsidR="00604DEE" w:rsidRPr="00604DEE" w:rsidTr="00FD1853">
        <w:tc>
          <w:tcPr>
            <w:tcW w:w="1555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10:30 – 11:00</w:t>
            </w:r>
          </w:p>
        </w:tc>
        <w:tc>
          <w:tcPr>
            <w:tcW w:w="5244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Preparedness for Mass Gathering: How to Manage Like a Pro!</w:t>
            </w:r>
          </w:p>
        </w:tc>
        <w:tc>
          <w:tcPr>
            <w:tcW w:w="3686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ผศ.นพ.บริบูรณ์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เชนธนากิจ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 มหาวิทยาลัยเชียงใหม่</w:t>
            </w:r>
          </w:p>
        </w:tc>
      </w:tr>
      <w:tr w:rsidR="00604DEE" w:rsidRPr="00604DEE" w:rsidTr="00FD1853">
        <w:tc>
          <w:tcPr>
            <w:tcW w:w="1555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11:00 – 11:30</w:t>
            </w:r>
          </w:p>
        </w:tc>
        <w:tc>
          <w:tcPr>
            <w:tcW w:w="5244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Common Sport Injuries: Meet the Expert!</w:t>
            </w:r>
          </w:p>
        </w:tc>
        <w:tc>
          <w:tcPr>
            <w:tcW w:w="3686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ผศ.นพ.</w:t>
            </w:r>
            <w:proofErr w:type="spellStart"/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นเร</w:t>
            </w:r>
            <w:proofErr w:type="spellEnd"/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นท</w:t>
            </w:r>
            <w:proofErr w:type="spellStart"/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604D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โชติรสนิรมิต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 มหาวิทยาลัยเชียงใหม่</w:t>
            </w:r>
          </w:p>
        </w:tc>
      </w:tr>
      <w:tr w:rsidR="00604DEE" w:rsidRPr="00604DEE" w:rsidTr="00FD1853">
        <w:tc>
          <w:tcPr>
            <w:tcW w:w="1555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11:30 – 12:00</w:t>
            </w:r>
          </w:p>
        </w:tc>
        <w:tc>
          <w:tcPr>
            <w:tcW w:w="5244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Sports Medicine: What are the Essentials for Doctor on the Track and Field?</w:t>
            </w:r>
          </w:p>
        </w:tc>
        <w:tc>
          <w:tcPr>
            <w:tcW w:w="3686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ผศ.ดร.นพ. ภูวพงศ์ นิ่มกิ่งรัตน์</w:t>
            </w:r>
            <w:r w:rsidRPr="00604DE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04DEE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 มหาวิทยาลัยเชียงใหม่</w:t>
            </w:r>
          </w:p>
        </w:tc>
      </w:tr>
      <w:tr w:rsidR="00604DEE" w:rsidRPr="00604DEE" w:rsidTr="00FD1853">
        <w:tc>
          <w:tcPr>
            <w:tcW w:w="1555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12:00 – 12:40</w:t>
            </w:r>
          </w:p>
        </w:tc>
        <w:tc>
          <w:tcPr>
            <w:tcW w:w="5244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DEE">
              <w:rPr>
                <w:rFonts w:ascii="TH SarabunPSK" w:hAnsi="TH SarabunPSK" w:cs="TH SarabunPSK"/>
                <w:sz w:val="32"/>
                <w:szCs w:val="32"/>
              </w:rPr>
              <w:t>Lunch symposium</w:t>
            </w:r>
          </w:p>
        </w:tc>
        <w:tc>
          <w:tcPr>
            <w:tcW w:w="3686" w:type="dxa"/>
          </w:tcPr>
          <w:p w:rsidR="00604DEE" w:rsidRPr="00604DEE" w:rsidRDefault="00604DEE" w:rsidP="0060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4206" w:rsidRPr="00604DEE" w:rsidRDefault="000569D1" w:rsidP="00604DEE">
      <w:pPr>
        <w:spacing w:after="0"/>
        <w:rPr>
          <w:rFonts w:ascii="TH SarabunPSK" w:hAnsi="TH SarabunPSK" w:cs="TH SarabunPSK"/>
          <w:sz w:val="32"/>
          <w:szCs w:val="32"/>
        </w:rPr>
      </w:pPr>
      <w:r w:rsidRPr="00604DEE">
        <w:rPr>
          <w:rFonts w:ascii="TH SarabunPSK" w:hAnsi="TH SarabunPSK" w:cs="TH SarabunPSK"/>
          <w:sz w:val="32"/>
          <w:szCs w:val="32"/>
          <w:cs/>
        </w:rPr>
        <w:tab/>
      </w:r>
      <w:r w:rsidRPr="00604DEE">
        <w:rPr>
          <w:rFonts w:ascii="TH SarabunPSK" w:hAnsi="TH SarabunPSK" w:cs="TH SarabunPSK"/>
          <w:sz w:val="32"/>
          <w:szCs w:val="32"/>
          <w:cs/>
        </w:rPr>
        <w:tab/>
      </w:r>
      <w:r w:rsidRPr="00604DEE">
        <w:rPr>
          <w:rFonts w:ascii="TH SarabunPSK" w:hAnsi="TH SarabunPSK" w:cs="TH SarabunPSK"/>
          <w:sz w:val="32"/>
          <w:szCs w:val="32"/>
          <w:cs/>
        </w:rPr>
        <w:tab/>
      </w:r>
      <w:r w:rsidRPr="00604DEE">
        <w:rPr>
          <w:rFonts w:ascii="TH SarabunPSK" w:hAnsi="TH SarabunPSK" w:cs="TH SarabunPSK"/>
          <w:sz w:val="32"/>
          <w:szCs w:val="32"/>
          <w:cs/>
        </w:rPr>
        <w:tab/>
      </w:r>
    </w:p>
    <w:sectPr w:rsidR="00804206" w:rsidRPr="00604DEE" w:rsidSect="00604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D1"/>
    <w:rsid w:val="000569D1"/>
    <w:rsid w:val="000E6A7B"/>
    <w:rsid w:val="004E12D2"/>
    <w:rsid w:val="00604DEE"/>
    <w:rsid w:val="00804206"/>
    <w:rsid w:val="00C15A7C"/>
    <w:rsid w:val="00FD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FCC7"/>
  <w15:chartTrackingRefBased/>
  <w15:docId w15:val="{752F20D3-989F-4BEB-8243-D2F6539A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853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host1@medicine.local</dc:creator>
  <cp:keywords/>
  <dc:description/>
  <cp:lastModifiedBy>host1@medicine.local</cp:lastModifiedBy>
  <cp:revision>3</cp:revision>
  <dcterms:created xsi:type="dcterms:W3CDTF">2022-08-02T06:23:00Z</dcterms:created>
  <dcterms:modified xsi:type="dcterms:W3CDTF">2022-08-02T06:58:00Z</dcterms:modified>
</cp:coreProperties>
</file>